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35" w:rsidRPr="00D026A0" w:rsidRDefault="007A6E35" w:rsidP="007A6E35">
      <w:pPr>
        <w:spacing w:after="120" w:line="288" w:lineRule="auto"/>
        <w:jc w:val="both"/>
        <w:outlineLvl w:val="0"/>
        <w:rPr>
          <w:rFonts w:ascii="Times New Roman" w:hAnsi="Times New Roman"/>
          <w:bCs/>
          <w:kern w:val="36"/>
          <w:szCs w:val="28"/>
        </w:rPr>
      </w:pPr>
      <w:bookmarkStart w:id="0" w:name="_Toc115207632"/>
      <w:bookmarkStart w:id="1" w:name="_Toc146751860"/>
      <w:r w:rsidRPr="00D026A0">
        <w:rPr>
          <w:rFonts w:ascii="Times New Roman" w:hAnsi="Times New Roman"/>
          <w:b/>
          <w:bCs/>
          <w:kern w:val="36"/>
          <w:sz w:val="24"/>
          <w:szCs w:val="24"/>
        </w:rPr>
        <w:t>“VƯƠNG QUỐC” MẠ</w:t>
      </w:r>
      <w:r w:rsidRPr="00D026A0">
        <w:rPr>
          <w:rFonts w:ascii="Times New Roman" w:hAnsi="Times New Roman"/>
          <w:bCs/>
          <w:kern w:val="36"/>
          <w:sz w:val="24"/>
          <w:szCs w:val="24"/>
        </w:rPr>
        <w:t>,</w:t>
      </w:r>
      <w:r w:rsidRPr="00D026A0">
        <w:rPr>
          <w:rFonts w:ascii="Times New Roman" w:hAnsi="Times New Roman"/>
          <w:b/>
          <w:bCs/>
          <w:kern w:val="36"/>
          <w:szCs w:val="28"/>
        </w:rPr>
        <w:t xml:space="preserve"> </w:t>
      </w:r>
      <w:r w:rsidRPr="00D026A0">
        <w:rPr>
          <w:rFonts w:ascii="Times New Roman" w:hAnsi="Times New Roman"/>
          <w:bCs/>
          <w:kern w:val="36"/>
          <w:szCs w:val="28"/>
          <w:lang w:val="en-GB"/>
        </w:rPr>
        <w:t>cg.</w:t>
      </w:r>
      <w:r w:rsidRPr="00D026A0">
        <w:rPr>
          <w:rFonts w:ascii="Times New Roman" w:hAnsi="Times New Roman"/>
          <w:bCs/>
          <w:kern w:val="36"/>
          <w:szCs w:val="28"/>
        </w:rPr>
        <w:t xml:space="preserve"> Tiểu vương quốc Mạ</w:t>
      </w:r>
      <w:r w:rsidRPr="00D026A0">
        <w:rPr>
          <w:rFonts w:ascii="Times New Roman" w:hAnsi="Times New Roman"/>
          <w:bCs/>
          <w:kern w:val="36"/>
          <w:szCs w:val="28"/>
          <w:lang w:val="en-GB"/>
        </w:rPr>
        <w:t>/</w:t>
      </w:r>
      <w:r w:rsidRPr="00D026A0">
        <w:rPr>
          <w:rFonts w:ascii="Times New Roman" w:hAnsi="Times New Roman"/>
          <w:bCs/>
          <w:kern w:val="36"/>
          <w:szCs w:val="28"/>
        </w:rPr>
        <w:t>che Mạ</w:t>
      </w:r>
      <w:r w:rsidRPr="00D026A0">
        <w:rPr>
          <w:rFonts w:ascii="Times New Roman" w:hAnsi="Times New Roman"/>
          <w:bCs/>
          <w:kern w:val="36"/>
          <w:szCs w:val="28"/>
          <w:lang w:val="en-GB"/>
        </w:rPr>
        <w:t>/</w:t>
      </w:r>
      <w:r w:rsidRPr="00D026A0">
        <w:rPr>
          <w:rFonts w:ascii="Times New Roman" w:hAnsi="Times New Roman"/>
          <w:bCs/>
          <w:kern w:val="36"/>
          <w:szCs w:val="28"/>
        </w:rPr>
        <w:t>vùng Mạ (</w:t>
      </w:r>
      <w:r w:rsidRPr="00D026A0">
        <w:rPr>
          <w:rFonts w:ascii="Times New Roman" w:hAnsi="Times New Roman"/>
          <w:bCs/>
          <w:i/>
          <w:iCs/>
          <w:kern w:val="36"/>
          <w:szCs w:val="28"/>
        </w:rPr>
        <w:t>Le pay Ma</w:t>
      </w:r>
      <w:r w:rsidRPr="00D026A0">
        <w:rPr>
          <w:rFonts w:ascii="Times New Roman" w:hAnsi="Times New Roman"/>
          <w:bCs/>
          <w:kern w:val="36"/>
          <w:szCs w:val="28"/>
        </w:rPr>
        <w:t>), được một số tài liệu coi</w:t>
      </w:r>
      <w:r w:rsidRPr="00D026A0">
        <w:rPr>
          <w:rFonts w:ascii="Times New Roman" w:hAnsi="Times New Roman"/>
          <w:kern w:val="36"/>
          <w:szCs w:val="28"/>
        </w:rPr>
        <w:t xml:space="preserve"> là </w:t>
      </w:r>
      <w:r w:rsidRPr="00D026A0">
        <w:rPr>
          <w:rFonts w:ascii="Times New Roman" w:hAnsi="Times New Roman"/>
          <w:bCs/>
          <w:kern w:val="36"/>
          <w:szCs w:val="28"/>
        </w:rPr>
        <w:t>một vương quốc nhỏ của các tộc người tại chỗ</w:t>
      </w:r>
      <w:r>
        <w:rPr>
          <w:rFonts w:ascii="Times New Roman" w:hAnsi="Times New Roman"/>
          <w:bCs/>
          <w:kern w:val="36"/>
          <w:szCs w:val="28"/>
        </w:rPr>
        <w:t>,</w:t>
      </w:r>
      <w:r w:rsidRPr="00D026A0">
        <w:rPr>
          <w:rFonts w:ascii="Times New Roman" w:hAnsi="Times New Roman"/>
          <w:bCs/>
          <w:kern w:val="36"/>
          <w:szCs w:val="28"/>
        </w:rPr>
        <w:t xml:space="preserve"> mà phần lớn là </w:t>
      </w:r>
      <w:hyperlink r:id="rId4" w:tooltip="Người Mạ" w:history="1">
        <w:r w:rsidRPr="00D026A0">
          <w:rPr>
            <w:rFonts w:ascii="Times New Roman" w:hAnsi="Times New Roman"/>
            <w:bCs/>
            <w:kern w:val="36"/>
            <w:szCs w:val="28"/>
          </w:rPr>
          <w:t>người Mạ</w:t>
        </w:r>
      </w:hyperlink>
      <w:r w:rsidRPr="00D026A0">
        <w:rPr>
          <w:rFonts w:ascii="Times New Roman" w:hAnsi="Times New Roman"/>
          <w:bCs/>
          <w:kern w:val="36"/>
          <w:szCs w:val="28"/>
        </w:rPr>
        <w:t> nằm ở khu vực </w:t>
      </w:r>
      <w:hyperlink r:id="rId5" w:tooltip="Cao nguyên Di Linh" w:history="1">
        <w:r w:rsidRPr="00D026A0">
          <w:rPr>
            <w:rFonts w:ascii="Times New Roman" w:hAnsi="Times New Roman"/>
            <w:bCs/>
            <w:kern w:val="36"/>
            <w:szCs w:val="28"/>
          </w:rPr>
          <w:t>cao nguyên Di Linh</w:t>
        </w:r>
      </w:hyperlink>
      <w:r w:rsidRPr="00D026A0">
        <w:rPr>
          <w:rFonts w:ascii="Times New Roman" w:hAnsi="Times New Roman"/>
          <w:bCs/>
          <w:kern w:val="36"/>
          <w:szCs w:val="28"/>
        </w:rPr>
        <w:t> thuộc nam </w:t>
      </w:r>
      <w:hyperlink r:id="rId6" w:tooltip="Tây Nguyên" w:history="1">
        <w:r w:rsidRPr="00D026A0">
          <w:rPr>
            <w:rFonts w:ascii="Times New Roman" w:hAnsi="Times New Roman"/>
            <w:bCs/>
            <w:kern w:val="36"/>
            <w:szCs w:val="28"/>
          </w:rPr>
          <w:t>Tây Nguyên</w:t>
        </w:r>
      </w:hyperlink>
      <w:r w:rsidRPr="00D026A0">
        <w:rPr>
          <w:rFonts w:ascii="Times New Roman" w:hAnsi="Times New Roman"/>
          <w:bCs/>
          <w:kern w:val="36"/>
          <w:szCs w:val="28"/>
        </w:rPr>
        <w:t>, giữa vương quốc cổ Chăm Pa và vương quốc cổ Phù Nam.</w:t>
      </w:r>
      <w:bookmarkEnd w:id="0"/>
      <w:bookmarkEnd w:id="1"/>
      <w:r w:rsidRPr="00D026A0">
        <w:rPr>
          <w:rFonts w:ascii="Times New Roman" w:hAnsi="Times New Roman"/>
          <w:bCs/>
          <w:kern w:val="36"/>
          <w:szCs w:val="28"/>
        </w:rPr>
        <w:t xml:space="preserve"> </w:t>
      </w:r>
    </w:p>
    <w:p w:rsidR="007A6E35" w:rsidRPr="00D026A0" w:rsidRDefault="007A6E35" w:rsidP="007A6E35">
      <w:pPr>
        <w:shd w:val="clear" w:color="auto" w:fill="FFFFFF"/>
        <w:spacing w:after="120" w:line="288" w:lineRule="auto"/>
        <w:ind w:firstLine="720"/>
        <w:jc w:val="both"/>
        <w:textAlignment w:val="baseline"/>
        <w:rPr>
          <w:rFonts w:ascii="Times New Roman" w:hAnsi="Times New Roman"/>
          <w:szCs w:val="28"/>
        </w:rPr>
      </w:pPr>
      <w:r w:rsidRPr="00D026A0">
        <w:rPr>
          <w:rFonts w:ascii="Times New Roman" w:hAnsi="Times New Roman"/>
          <w:szCs w:val="28"/>
        </w:rPr>
        <w:t xml:space="preserve">Theo một số ít tài liệu đã công bố, tiểu </w:t>
      </w:r>
      <w:r w:rsidRPr="00D026A0">
        <w:rPr>
          <w:rFonts w:ascii="Times New Roman" w:hAnsi="Times New Roman"/>
          <w:szCs w:val="28"/>
          <w:lang w:val="en-GB"/>
        </w:rPr>
        <w:t>“VQ”M</w:t>
      </w:r>
      <w:r w:rsidRPr="00D026A0">
        <w:rPr>
          <w:rFonts w:ascii="Times New Roman" w:hAnsi="Times New Roman"/>
          <w:szCs w:val="28"/>
        </w:rPr>
        <w:t xml:space="preserve"> được hình thành từ khoảng cuối </w:t>
      </w:r>
      <w:hyperlink r:id="rId7" w:history="1">
        <w:r w:rsidRPr="00D026A0">
          <w:rPr>
            <w:rFonts w:ascii="Times New Roman" w:hAnsi="Times New Roman"/>
            <w:szCs w:val="28"/>
          </w:rPr>
          <w:t xml:space="preserve">thế kỷ </w:t>
        </w:r>
        <w:r w:rsidRPr="00D026A0">
          <w:rPr>
            <w:rFonts w:ascii="Times New Roman" w:hAnsi="Times New Roman"/>
            <w:szCs w:val="28"/>
            <w:lang w:val="en-GB"/>
          </w:rPr>
          <w:t>XV</w:t>
        </w:r>
      </w:hyperlink>
      <w:r w:rsidRPr="00D026A0">
        <w:rPr>
          <w:rFonts w:ascii="Times New Roman" w:hAnsi="Times New Roman"/>
          <w:szCs w:val="28"/>
        </w:rPr>
        <w:t xml:space="preserve">, dân cư có thể bao gồm nhiều tộc người, nhưng chủ yếu là người Mạ, một tộc người tại chỗ có dân số lớn, từng cư trú trên địa bàn rộng lớn và ổn định, nằm giữa </w:t>
      </w:r>
      <w:r w:rsidRPr="00D026A0">
        <w:rPr>
          <w:rFonts w:ascii="Times New Roman" w:hAnsi="Times New Roman"/>
          <w:szCs w:val="28"/>
          <w:lang w:val="en-GB"/>
        </w:rPr>
        <w:t xml:space="preserve">tỉnh </w:t>
      </w:r>
      <w:r w:rsidRPr="00D026A0">
        <w:rPr>
          <w:rFonts w:ascii="Times New Roman" w:hAnsi="Times New Roman"/>
          <w:szCs w:val="28"/>
        </w:rPr>
        <w:t xml:space="preserve">Bình Thuận và </w:t>
      </w:r>
      <w:r w:rsidRPr="00D026A0">
        <w:rPr>
          <w:rFonts w:ascii="Times New Roman" w:hAnsi="Times New Roman"/>
          <w:szCs w:val="28"/>
          <w:lang w:val="en-GB"/>
        </w:rPr>
        <w:t xml:space="preserve">khu vực </w:t>
      </w:r>
      <w:r w:rsidRPr="00D026A0">
        <w:rPr>
          <w:rFonts w:ascii="Times New Roman" w:hAnsi="Times New Roman"/>
          <w:szCs w:val="28"/>
        </w:rPr>
        <w:t>Đông Nam Bộ, gồm vùng Định Quán, Tân Phú (</w:t>
      </w:r>
      <w:r w:rsidRPr="00D026A0">
        <w:rPr>
          <w:rFonts w:ascii="Times New Roman" w:hAnsi="Times New Roman"/>
          <w:szCs w:val="28"/>
          <w:lang w:val="en-GB"/>
        </w:rPr>
        <w:t xml:space="preserve">tỉnh </w:t>
      </w:r>
      <w:r w:rsidRPr="00D026A0">
        <w:rPr>
          <w:rFonts w:ascii="Times New Roman" w:hAnsi="Times New Roman"/>
          <w:szCs w:val="28"/>
        </w:rPr>
        <w:t>Đồng Nai) và phần lớn vùng cao nguyên Di Linh, Bảo Lộc (</w:t>
      </w:r>
      <w:r w:rsidRPr="00D026A0">
        <w:rPr>
          <w:rFonts w:ascii="Times New Roman" w:hAnsi="Times New Roman"/>
          <w:szCs w:val="28"/>
          <w:lang w:val="en-GB"/>
        </w:rPr>
        <w:t xml:space="preserve">tỉnh </w:t>
      </w:r>
      <w:r w:rsidRPr="00D026A0">
        <w:rPr>
          <w:rFonts w:ascii="Times New Roman" w:hAnsi="Times New Roman"/>
          <w:szCs w:val="28"/>
        </w:rPr>
        <w:t xml:space="preserve">Lâm Đồng). Người Khơ Me và </w:t>
      </w:r>
      <w:r w:rsidRPr="00D026A0">
        <w:rPr>
          <w:rFonts w:ascii="Times New Roman" w:hAnsi="Times New Roman"/>
          <w:szCs w:val="28"/>
          <w:lang w:val="en-GB"/>
        </w:rPr>
        <w:t xml:space="preserve">người </w:t>
      </w:r>
      <w:r w:rsidRPr="00D026A0">
        <w:rPr>
          <w:rFonts w:ascii="Times New Roman" w:hAnsi="Times New Roman"/>
          <w:szCs w:val="28"/>
        </w:rPr>
        <w:t xml:space="preserve">Chăm đã từng qua lại vương quốc này nhưng không dừng chân lâu, một mặt do vùng Mạ còn là nơi rừng núi rậm rạp, hoang dã, mặt khác mỗi bên đều muốn coi đây là vùng biên cảnh, phên giậu bảo vệ cho vương quốc của mình. Bernard Bourotte cho rằng, xưa kia người Mạ đã lập nên công quốc Mạ (Principauté Mạ), ranh giới phía </w:t>
      </w:r>
      <w:r w:rsidRPr="00D026A0">
        <w:rPr>
          <w:rFonts w:ascii="Times New Roman" w:hAnsi="Times New Roman"/>
          <w:szCs w:val="28"/>
          <w:lang w:val="en-GB"/>
        </w:rPr>
        <w:t>n</w:t>
      </w:r>
      <w:r w:rsidRPr="00D026A0">
        <w:rPr>
          <w:rFonts w:ascii="Times New Roman" w:hAnsi="Times New Roman"/>
          <w:szCs w:val="28"/>
        </w:rPr>
        <w:t xml:space="preserve">am giáp </w:t>
      </w:r>
      <w:r w:rsidRPr="00D026A0">
        <w:rPr>
          <w:rFonts w:ascii="Times New Roman" w:hAnsi="Times New Roman"/>
          <w:szCs w:val="28"/>
          <w:lang w:val="en-GB"/>
        </w:rPr>
        <w:t>S</w:t>
      </w:r>
      <w:r w:rsidRPr="00D026A0">
        <w:rPr>
          <w:rFonts w:ascii="Times New Roman" w:hAnsi="Times New Roman"/>
          <w:szCs w:val="28"/>
        </w:rPr>
        <w:t xml:space="preserve">ông La Ngà, phía </w:t>
      </w:r>
      <w:r w:rsidRPr="00D026A0">
        <w:rPr>
          <w:rFonts w:ascii="Times New Roman" w:hAnsi="Times New Roman"/>
          <w:szCs w:val="28"/>
          <w:lang w:val="en-GB"/>
        </w:rPr>
        <w:t>b</w:t>
      </w:r>
      <w:r w:rsidRPr="00D026A0">
        <w:rPr>
          <w:rFonts w:ascii="Times New Roman" w:hAnsi="Times New Roman"/>
          <w:szCs w:val="28"/>
        </w:rPr>
        <w:t>ắc</w:t>
      </w:r>
      <w:r w:rsidRPr="00D026A0">
        <w:rPr>
          <w:rFonts w:ascii="Times New Roman" w:hAnsi="Times New Roman"/>
          <w:szCs w:val="28"/>
          <w:lang w:val="en-GB"/>
        </w:rPr>
        <w:t xml:space="preserve"> giáp</w:t>
      </w:r>
      <w:r w:rsidRPr="00D026A0">
        <w:rPr>
          <w:rFonts w:ascii="Times New Roman" w:hAnsi="Times New Roman"/>
          <w:szCs w:val="28"/>
        </w:rPr>
        <w:t xml:space="preserve"> Đức Trọng (</w:t>
      </w:r>
      <w:r w:rsidRPr="00D026A0">
        <w:rPr>
          <w:rFonts w:ascii="Times New Roman" w:hAnsi="Times New Roman"/>
          <w:szCs w:val="28"/>
          <w:lang w:val="en-GB"/>
        </w:rPr>
        <w:t xml:space="preserve">tỉnh </w:t>
      </w:r>
      <w:r w:rsidRPr="00D026A0">
        <w:rPr>
          <w:rFonts w:ascii="Times New Roman" w:hAnsi="Times New Roman"/>
          <w:szCs w:val="28"/>
        </w:rPr>
        <w:t xml:space="preserve">Lâm Đồng), phía </w:t>
      </w:r>
      <w:r w:rsidRPr="00D026A0">
        <w:rPr>
          <w:rFonts w:ascii="Times New Roman" w:hAnsi="Times New Roman"/>
          <w:szCs w:val="28"/>
          <w:lang w:val="en-GB"/>
        </w:rPr>
        <w:t xml:space="preserve">đông giáp </w:t>
      </w:r>
      <w:r w:rsidRPr="00D026A0">
        <w:rPr>
          <w:rFonts w:ascii="Times New Roman" w:hAnsi="Times New Roman"/>
          <w:szCs w:val="28"/>
        </w:rPr>
        <w:t>đồng bằng Bình Thuận</w:t>
      </w:r>
      <w:r w:rsidRPr="00D026A0">
        <w:rPr>
          <w:rFonts w:ascii="Times New Roman" w:hAnsi="Times New Roman"/>
          <w:szCs w:val="28"/>
          <w:lang w:val="en-GB"/>
        </w:rPr>
        <w:t>,</w:t>
      </w:r>
      <w:r w:rsidRPr="00D026A0">
        <w:rPr>
          <w:rFonts w:ascii="Times New Roman" w:hAnsi="Times New Roman"/>
          <w:szCs w:val="28"/>
        </w:rPr>
        <w:t xml:space="preserve"> và phía tây</w:t>
      </w:r>
      <w:r w:rsidRPr="00D026A0">
        <w:rPr>
          <w:rFonts w:ascii="Times New Roman" w:hAnsi="Times New Roman"/>
          <w:szCs w:val="28"/>
          <w:lang w:val="en-GB"/>
        </w:rPr>
        <w:t xml:space="preserve"> giáp</w:t>
      </w:r>
      <w:r w:rsidRPr="00D026A0">
        <w:rPr>
          <w:rFonts w:ascii="Times New Roman" w:hAnsi="Times New Roman"/>
          <w:szCs w:val="28"/>
        </w:rPr>
        <w:t xml:space="preserve"> Sông Bé (tỉnh </w:t>
      </w:r>
      <w:hyperlink r:id="rId8" w:history="1">
        <w:r w:rsidRPr="00D026A0">
          <w:rPr>
            <w:rFonts w:ascii="Times New Roman" w:hAnsi="Times New Roman"/>
            <w:szCs w:val="28"/>
          </w:rPr>
          <w:t>Bình Dương</w:t>
        </w:r>
      </w:hyperlink>
      <w:r w:rsidRPr="00D026A0">
        <w:rPr>
          <w:rFonts w:ascii="Times New Roman" w:hAnsi="Times New Roman"/>
          <w:szCs w:val="28"/>
        </w:rPr>
        <w:t> và </w:t>
      </w:r>
      <w:hyperlink r:id="rId9" w:history="1">
        <w:r w:rsidRPr="00D026A0">
          <w:rPr>
            <w:rFonts w:ascii="Times New Roman" w:hAnsi="Times New Roman"/>
            <w:szCs w:val="28"/>
          </w:rPr>
          <w:t>Bình Phước</w:t>
        </w:r>
      </w:hyperlink>
      <w:r w:rsidRPr="00D026A0">
        <w:rPr>
          <w:rFonts w:ascii="Times New Roman" w:hAnsi="Times New Roman"/>
          <w:szCs w:val="28"/>
        </w:rPr>
        <w:t> ngày nay).</w:t>
      </w:r>
    </w:p>
    <w:p w:rsidR="007A6E35" w:rsidRPr="00D026A0" w:rsidRDefault="007A6E35" w:rsidP="007A6E35">
      <w:pPr>
        <w:shd w:val="clear" w:color="auto" w:fill="FFFFFF"/>
        <w:spacing w:after="120" w:line="288" w:lineRule="auto"/>
        <w:ind w:firstLine="720"/>
        <w:jc w:val="both"/>
        <w:textAlignment w:val="baseline"/>
        <w:rPr>
          <w:rFonts w:ascii="Times New Roman" w:hAnsi="Times New Roman"/>
          <w:szCs w:val="28"/>
        </w:rPr>
      </w:pPr>
      <w:r w:rsidRPr="00D026A0">
        <w:rPr>
          <w:rFonts w:ascii="Times New Roman" w:hAnsi="Times New Roman"/>
          <w:szCs w:val="28"/>
        </w:rPr>
        <w:t>Đến cuối thế kỷ XVII, người Việt (Kinh) trên con đường mở đất về phương nam, bằng cách nào đó đã xóa sổ tiểu quốc này để dọn đường tiến vào đồng bằng Nam Bộ. Việc chinh phục xứ Mạ của người Việt có lẽ đã diễn ra nhanh chóng và ít khó khăn, do đó không được ghi lại trong các biên niên sử liên quan. Những gì biết được về cuộc đánh chiếm của người Việt và cả của người Chân Lạp trước đó chỉ còn thấy thấp thoáng qua các truyền thuyết của người Mạ. Có bài hát của người Chau Mạ kể rằng: “Chao ôi, ngày xưa có một ông vua Tioma và một ông vua An Nam. Vua An Nam bắt những người vợ của vua Tioma, thế là họ đánh nhau”. Một truyền thuyết của người Mạ cho biết sự có mặt của người Việt ở xứ sở người Che Mạ: “Tại Contran</w:t>
      </w:r>
      <w:r w:rsidRPr="00D026A0">
        <w:rPr>
          <w:rFonts w:ascii="Times New Roman" w:hAnsi="Times New Roman"/>
          <w:szCs w:val="28"/>
          <w:lang w:val="en-GB"/>
        </w:rPr>
        <w:t xml:space="preserve"> </w:t>
      </w:r>
      <w:r w:rsidRPr="00D026A0">
        <w:rPr>
          <w:rFonts w:ascii="Times New Roman" w:hAnsi="Times New Roman"/>
          <w:szCs w:val="28"/>
        </w:rPr>
        <w:t>-</w:t>
      </w:r>
      <w:r w:rsidRPr="00D026A0">
        <w:rPr>
          <w:rFonts w:ascii="Times New Roman" w:hAnsi="Times New Roman"/>
          <w:szCs w:val="28"/>
          <w:lang w:val="en-GB"/>
        </w:rPr>
        <w:t xml:space="preserve"> </w:t>
      </w:r>
      <w:r w:rsidRPr="00D026A0">
        <w:rPr>
          <w:rFonts w:ascii="Times New Roman" w:hAnsi="Times New Roman"/>
          <w:szCs w:val="28"/>
        </w:rPr>
        <w:t xml:space="preserve">Yang Yut, dãy núi chạy dọc theo </w:t>
      </w:r>
      <w:r w:rsidRPr="00D026A0">
        <w:rPr>
          <w:rFonts w:ascii="Times New Roman" w:hAnsi="Times New Roman"/>
          <w:szCs w:val="28"/>
          <w:lang w:val="en-GB"/>
        </w:rPr>
        <w:t>S</w:t>
      </w:r>
      <w:r w:rsidRPr="00D026A0">
        <w:rPr>
          <w:rFonts w:ascii="Times New Roman" w:hAnsi="Times New Roman"/>
          <w:szCs w:val="28"/>
        </w:rPr>
        <w:t xml:space="preserve">ông Đồng Nai, ở </w:t>
      </w:r>
      <w:r w:rsidRPr="00D026A0">
        <w:rPr>
          <w:rFonts w:ascii="Times New Roman" w:hAnsi="Times New Roman"/>
          <w:szCs w:val="28"/>
          <w:lang w:val="en-GB"/>
        </w:rPr>
        <w:t xml:space="preserve">vùng </w:t>
      </w:r>
      <w:r w:rsidRPr="00D026A0">
        <w:rPr>
          <w:rFonts w:ascii="Times New Roman" w:hAnsi="Times New Roman"/>
          <w:szCs w:val="28"/>
        </w:rPr>
        <w:t xml:space="preserve">thượng lưu, nơi phát nguyên của </w:t>
      </w:r>
      <w:r w:rsidRPr="00D026A0">
        <w:rPr>
          <w:rFonts w:ascii="Times New Roman" w:hAnsi="Times New Roman"/>
          <w:szCs w:val="28"/>
          <w:lang w:val="en-GB"/>
        </w:rPr>
        <w:t>S</w:t>
      </w:r>
      <w:r w:rsidRPr="00D026A0">
        <w:rPr>
          <w:rFonts w:ascii="Times New Roman" w:hAnsi="Times New Roman"/>
          <w:szCs w:val="28"/>
        </w:rPr>
        <w:t>ông Lagna có một đồng bằng rộng lớn, màu mỡ và đông đúc người ở. Một hôm có một con cò trắng khổng lồ bay tới ăn thịt tất cả dân chúng. Người Trau bèn gọi người Việt tới để chống cò trắng khổng lồ. Người Việt rèn một cây cung lớn bằng sắt và đội những chiếc trống đồng để đề phòng chim mổ, nhưng vẫn bị chim giết chết và ăn thịt. Yang Yut gom hết tất cả cây trong rừng làm một cây cung, một mũi tên và bắn chết con chim bằng mũi tên xuyên qua đầu. Con cò rơi xuống, thân nó biến thành núi Contran</w:t>
      </w:r>
      <w:r w:rsidRPr="00D026A0">
        <w:rPr>
          <w:rFonts w:ascii="Times New Roman" w:hAnsi="Times New Roman"/>
          <w:szCs w:val="28"/>
          <w:lang w:val="en-GB"/>
        </w:rPr>
        <w:t xml:space="preserve"> </w:t>
      </w:r>
      <w:r w:rsidRPr="00D026A0">
        <w:rPr>
          <w:rFonts w:ascii="Times New Roman" w:hAnsi="Times New Roman"/>
          <w:szCs w:val="28"/>
        </w:rPr>
        <w:t>-</w:t>
      </w:r>
      <w:r w:rsidRPr="00D026A0">
        <w:rPr>
          <w:rFonts w:ascii="Times New Roman" w:hAnsi="Times New Roman"/>
          <w:szCs w:val="28"/>
          <w:lang w:val="en-GB"/>
        </w:rPr>
        <w:t xml:space="preserve"> </w:t>
      </w:r>
      <w:r w:rsidRPr="00D026A0">
        <w:rPr>
          <w:rFonts w:ascii="Times New Roman" w:hAnsi="Times New Roman"/>
          <w:szCs w:val="28"/>
        </w:rPr>
        <w:t>Yangyut; cây cung và mũi tên do Yang</w:t>
      </w:r>
      <w:r w:rsidRPr="00D026A0">
        <w:rPr>
          <w:rFonts w:ascii="Times New Roman" w:hAnsi="Times New Roman"/>
          <w:szCs w:val="28"/>
          <w:lang w:val="en-GB"/>
        </w:rPr>
        <w:t xml:space="preserve"> </w:t>
      </w:r>
      <w:r w:rsidRPr="00D026A0">
        <w:rPr>
          <w:rFonts w:ascii="Times New Roman" w:hAnsi="Times New Roman"/>
          <w:szCs w:val="28"/>
        </w:rPr>
        <w:t>-</w:t>
      </w:r>
      <w:r w:rsidRPr="00D026A0">
        <w:rPr>
          <w:rFonts w:ascii="Times New Roman" w:hAnsi="Times New Roman"/>
          <w:szCs w:val="28"/>
          <w:lang w:val="en-GB"/>
        </w:rPr>
        <w:t xml:space="preserve"> </w:t>
      </w:r>
      <w:r w:rsidRPr="00D026A0">
        <w:rPr>
          <w:rFonts w:ascii="Times New Roman" w:hAnsi="Times New Roman"/>
          <w:szCs w:val="28"/>
        </w:rPr>
        <w:t xml:space="preserve">Yut ném xuống biển thành </w:t>
      </w:r>
      <w:r w:rsidRPr="00D026A0">
        <w:rPr>
          <w:rFonts w:ascii="Times New Roman" w:hAnsi="Times New Roman"/>
          <w:szCs w:val="28"/>
          <w:lang w:val="en-GB"/>
        </w:rPr>
        <w:t>N</w:t>
      </w:r>
      <w:r w:rsidRPr="00D026A0">
        <w:rPr>
          <w:rFonts w:ascii="Times New Roman" w:hAnsi="Times New Roman"/>
          <w:szCs w:val="28"/>
        </w:rPr>
        <w:t>úi Tionlay”.</w:t>
      </w:r>
    </w:p>
    <w:p w:rsidR="007A6E35" w:rsidRPr="00D026A0" w:rsidRDefault="007A6E35" w:rsidP="007A6E35">
      <w:pPr>
        <w:shd w:val="clear" w:color="auto" w:fill="FFFFFF"/>
        <w:spacing w:after="120" w:line="288" w:lineRule="auto"/>
        <w:ind w:firstLine="720"/>
        <w:jc w:val="both"/>
        <w:textAlignment w:val="baseline"/>
        <w:rPr>
          <w:rFonts w:ascii="Times New Roman" w:hAnsi="Times New Roman"/>
          <w:szCs w:val="28"/>
        </w:rPr>
      </w:pPr>
      <w:r w:rsidRPr="00D026A0">
        <w:rPr>
          <w:rFonts w:ascii="Times New Roman" w:hAnsi="Times New Roman"/>
          <w:szCs w:val="28"/>
        </w:rPr>
        <w:lastRenderedPageBreak/>
        <w:t>Từ sau khi người Pháp xâm chiếm Tây Nguyên, người Mạ đã rút sâu vào rừng núi để bất hợp tác và chống chính quyền thực dân, dẫn đến địa bàn vùng Mạ đã bị thu hẹp lại trong phạm vi một số xã của huyện </w:t>
      </w:r>
      <w:hyperlink r:id="rId10" w:tooltip="Bảo Lâm, Lâm Đồng" w:history="1">
        <w:r w:rsidRPr="00D026A0">
          <w:rPr>
            <w:rFonts w:ascii="Times New Roman" w:hAnsi="Times New Roman"/>
            <w:szCs w:val="28"/>
          </w:rPr>
          <w:t>Bảo Lâm</w:t>
        </w:r>
      </w:hyperlink>
      <w:r w:rsidRPr="00D026A0">
        <w:rPr>
          <w:rFonts w:ascii="Times New Roman" w:hAnsi="Times New Roman"/>
          <w:szCs w:val="28"/>
        </w:rPr>
        <w:t>, tỉnh </w:t>
      </w:r>
      <w:hyperlink r:id="rId11" w:tooltip="Lâm Đồng" w:history="1">
        <w:r w:rsidRPr="00D026A0">
          <w:rPr>
            <w:rFonts w:ascii="Times New Roman" w:hAnsi="Times New Roman"/>
            <w:szCs w:val="28"/>
          </w:rPr>
          <w:t>Lâm Đồng</w:t>
        </w:r>
      </w:hyperlink>
      <w:r w:rsidRPr="00D026A0">
        <w:rPr>
          <w:rFonts w:ascii="Times New Roman" w:hAnsi="Times New Roman"/>
          <w:szCs w:val="28"/>
        </w:rPr>
        <w:t> ngày nay. Năm 1754, triều đình Huế của ch</w:t>
      </w:r>
      <w:r w:rsidRPr="00D026A0">
        <w:rPr>
          <w:rFonts w:ascii="Times New Roman" w:hAnsi="Times New Roman"/>
          <w:szCs w:val="28"/>
          <w:lang w:val="en-GB"/>
        </w:rPr>
        <w:t>úa</w:t>
      </w:r>
      <w:r w:rsidRPr="00D026A0">
        <w:rPr>
          <w:rFonts w:ascii="Times New Roman" w:hAnsi="Times New Roman"/>
          <w:szCs w:val="28"/>
        </w:rPr>
        <w:t xml:space="preserve"> Nguyễn bổ nhiệm kinh lược sứ đầu tiên ở Nam Kỳ, cai quản cả vùng Khánh Hòa, Bình Thuận, Gia Định và Vĩnh Long, dấu hiệu cho biết vào thời điểm này “VQ”M đã bị người Việt xóa sổ. Một tài liệu khác cho biết, vào năm 1755, một số người Mọi (Mạ) đã tham gia đội quân của người Việt chống lại người Campuchia. Năm 1881, các nhà thám hiểm Neis và Septans đã gặp một </w:t>
      </w:r>
      <w:r w:rsidRPr="00D026A0">
        <w:rPr>
          <w:rFonts w:ascii="Times New Roman" w:hAnsi="Times New Roman"/>
          <w:i/>
          <w:szCs w:val="28"/>
        </w:rPr>
        <w:t>pa tao</w:t>
      </w:r>
      <w:r w:rsidRPr="00D026A0">
        <w:rPr>
          <w:rFonts w:ascii="Times New Roman" w:hAnsi="Times New Roman"/>
          <w:szCs w:val="28"/>
        </w:rPr>
        <w:t xml:space="preserve"> tự nhận là hậu duệ của các vua Che Mạ, là thủ lĩnh người Trau Mạ ở vùng trung lưu </w:t>
      </w:r>
      <w:r w:rsidRPr="00D026A0">
        <w:rPr>
          <w:rFonts w:ascii="Times New Roman" w:hAnsi="Times New Roman"/>
          <w:szCs w:val="28"/>
          <w:lang w:val="en-GB"/>
        </w:rPr>
        <w:t>S</w:t>
      </w:r>
      <w:r w:rsidRPr="00D026A0">
        <w:rPr>
          <w:rFonts w:ascii="Times New Roman" w:hAnsi="Times New Roman"/>
          <w:szCs w:val="28"/>
        </w:rPr>
        <w:t>ông Đồng Nai và có một số quyền hành đối với những người Trau khác. Đào Duy Anh đã viết về “VQ”M như sau: “Khối Sơ Ma (Stiêng và Mạ) từ xưa họ đã là một nước nhỏ chiếm ở miền rừng núi giữa Bình Thuận là đất Chiêm Thành và Biên Hòa là đất Chân Lạp. Sau khi chúa Nguyễn chiếm hết đất Chiêm Thành và bắt đầu chiếm đất Biên Hòa, Gia Định của Chân Lạp thì nước Sơ Ma không thể tồn tại độc lập được nữa do ở ngay trên đường của người Việt Nam từ Khánh Hòa, Bình Thuận vào Biên Hòa, Gia Định. Thế là nước ấy suy tàn và các bộ lạc phải tản cư lên miền tây Bình Thuận và miền đông nước Cao Miên”.</w:t>
      </w:r>
    </w:p>
    <w:p w:rsidR="007A6E35" w:rsidRPr="00D026A0" w:rsidRDefault="007A6E35" w:rsidP="007A6E35">
      <w:pPr>
        <w:shd w:val="clear" w:color="auto" w:fill="FFFFFF"/>
        <w:spacing w:after="120" w:line="288" w:lineRule="auto"/>
        <w:ind w:firstLine="720"/>
        <w:jc w:val="both"/>
        <w:textAlignment w:val="baseline"/>
        <w:rPr>
          <w:rFonts w:ascii="Times New Roman" w:hAnsi="Times New Roman"/>
          <w:szCs w:val="28"/>
        </w:rPr>
      </w:pPr>
      <w:r w:rsidRPr="00D026A0">
        <w:rPr>
          <w:rFonts w:ascii="Times New Roman" w:hAnsi="Times New Roman"/>
          <w:szCs w:val="28"/>
        </w:rPr>
        <w:t xml:space="preserve">Năm 1984, di chỉ khảo cổ Thánh địa Cát Tiên được phát hiện. Những cuộc khai quật sau đó cho biết đây là di chỉ rộng hàng trăm ha, trải dài khoảng 15km, dọc theo hệ thống </w:t>
      </w:r>
      <w:r w:rsidRPr="00D026A0">
        <w:rPr>
          <w:rFonts w:ascii="Times New Roman" w:hAnsi="Times New Roman"/>
          <w:szCs w:val="28"/>
          <w:lang w:val="en-GB"/>
        </w:rPr>
        <w:t>S</w:t>
      </w:r>
      <w:r w:rsidRPr="00D026A0">
        <w:rPr>
          <w:rFonts w:ascii="Times New Roman" w:hAnsi="Times New Roman"/>
          <w:szCs w:val="28"/>
        </w:rPr>
        <w:t xml:space="preserve">ông Đồng Nai, tồn tại từ thế kỷ thứ III đến thế kỷ thứ XI. Trong cuộc hội thảo vào cuối năm 2012, nhiều ý kiến của các nhà khoa học cho rằng, chủ nhân của Thánh địa Cát Tiên chính là người Mạ. Theo Lương Ninh, Thánh địa </w:t>
      </w:r>
      <w:r>
        <w:rPr>
          <w:rFonts w:ascii="Times New Roman" w:hAnsi="Times New Roman"/>
          <w:szCs w:val="28"/>
        </w:rPr>
        <w:t>C</w:t>
      </w:r>
      <w:r w:rsidRPr="00D026A0">
        <w:rPr>
          <w:rFonts w:ascii="Times New Roman" w:hAnsi="Times New Roman"/>
          <w:szCs w:val="28"/>
        </w:rPr>
        <w:t xml:space="preserve">át Tiên là do người dân tộc tại chỗ tự làm cho mình. Mà người dân tộc tại chỗ chính là người Mạ, chứ không phải là người Chân Lạp hay Phù Nam. Đồng quan điểm, Trần Quốc Vượng cho rằng, di chỉ này là của người Mạ, họ là những người sống từ xa xưa tại vùng này. Chính trong cộng đồng dân cư của tộc người này vẫn còn lưu truyền về “vương quốc Mạ”. Cũng như thế, Phạm Hữu Mý nêu giả thuyết Thánh địa Cát Tiên là do cư dân tại chỗ vùng này tạo nên, trong đó chủ yếu là cộng đồng người Mạ. Nhân lúc Phù Nam suy sụp, bị Chân Lạp thôn tính họ đã lập nên tiểu quốc của người Mạ và là chủ thể của khu Thánh địa Cát Tiên. Tháng </w:t>
      </w:r>
      <w:r w:rsidRPr="00D026A0">
        <w:rPr>
          <w:rFonts w:ascii="Times New Roman" w:hAnsi="Times New Roman"/>
          <w:szCs w:val="28"/>
          <w:shd w:val="clear" w:color="auto" w:fill="FFFFFF"/>
        </w:rPr>
        <w:t>12.2014, tại</w:t>
      </w:r>
      <w:r w:rsidRPr="00D026A0">
        <w:rPr>
          <w:rFonts w:ascii="Times New Roman" w:hAnsi="Times New Roman"/>
          <w:shd w:val="clear" w:color="auto" w:fill="FFFFFF"/>
        </w:rPr>
        <w:t xml:space="preserve"> </w:t>
      </w:r>
      <w:r w:rsidRPr="00D026A0">
        <w:rPr>
          <w:rFonts w:ascii="Times New Roman" w:hAnsi="Times New Roman"/>
          <w:szCs w:val="28"/>
          <w:shd w:val="clear" w:color="auto" w:fill="FFFFFF"/>
        </w:rPr>
        <w:t xml:space="preserve">hội thảo khoa học “Bảo tồn và phát huy giá trị khảo cổ Cát Tiên, tỉnh Lâm Đồng” do Trường đại học Khoa học </w:t>
      </w:r>
      <w:r w:rsidRPr="00D026A0">
        <w:rPr>
          <w:rFonts w:ascii="Times New Roman" w:hAnsi="Times New Roman"/>
          <w:szCs w:val="28"/>
          <w:shd w:val="clear" w:color="auto" w:fill="FFFFFF"/>
          <w:lang w:val="en-GB"/>
        </w:rPr>
        <w:t>x</w:t>
      </w:r>
      <w:r w:rsidRPr="00D026A0">
        <w:rPr>
          <w:rFonts w:ascii="Times New Roman" w:hAnsi="Times New Roman"/>
          <w:szCs w:val="28"/>
          <w:shd w:val="clear" w:color="auto" w:fill="FFFFFF"/>
        </w:rPr>
        <w:t xml:space="preserve">ã hội và Nhân văn, Đại học Quốc gia </w:t>
      </w:r>
      <w:r w:rsidRPr="00D026A0">
        <w:rPr>
          <w:rFonts w:ascii="Times New Roman" w:hAnsi="Times New Roman"/>
          <w:szCs w:val="28"/>
          <w:shd w:val="clear" w:color="auto" w:fill="FFFFFF"/>
          <w:lang w:val="en-GB"/>
        </w:rPr>
        <w:t>T</w:t>
      </w:r>
      <w:r w:rsidRPr="00D026A0">
        <w:rPr>
          <w:rFonts w:ascii="Times New Roman" w:hAnsi="Times New Roman"/>
          <w:szCs w:val="28"/>
          <w:shd w:val="clear" w:color="auto" w:fill="FFFFFF"/>
        </w:rPr>
        <w:t xml:space="preserve">hành phố Hồ Chí Minh phối hợp với Sở Khoa học - Công nghệ tỉnh Lâm Đồng tổ chức ở Lâm Đồng đã kết luận, về chủ thể văn hóa di tích </w:t>
      </w:r>
      <w:r w:rsidRPr="00D026A0">
        <w:rPr>
          <w:rFonts w:ascii="Times New Roman" w:hAnsi="Times New Roman"/>
          <w:szCs w:val="28"/>
          <w:shd w:val="clear" w:color="auto" w:fill="FFFFFF"/>
        </w:rPr>
        <w:lastRenderedPageBreak/>
        <w:t xml:space="preserve">Cát Tiên, hiện có </w:t>
      </w:r>
      <w:r w:rsidRPr="00D026A0">
        <w:rPr>
          <w:rFonts w:ascii="Times New Roman" w:hAnsi="Times New Roman"/>
          <w:szCs w:val="28"/>
          <w:shd w:val="clear" w:color="auto" w:fill="FFFFFF"/>
          <w:lang w:val="en-GB"/>
        </w:rPr>
        <w:t>ba</w:t>
      </w:r>
      <w:r w:rsidRPr="00D026A0">
        <w:rPr>
          <w:rFonts w:ascii="Times New Roman" w:hAnsi="Times New Roman"/>
          <w:szCs w:val="28"/>
          <w:shd w:val="clear" w:color="auto" w:fill="FFFFFF"/>
        </w:rPr>
        <w:t xml:space="preserve"> giả thuyết được đề xuất là thuyết bản địa, thuyết văn hóa Phù Nam và thuyết Chămpa, trong đó, cần chú ý tính khoa học và tính thực tiễn của việc triển khai nghiên cứu khu di tích Cát Tiên trong mối quan hệ với cộng đồng người Mạ xung quanh.</w:t>
      </w:r>
      <w:r w:rsidRPr="00D026A0">
        <w:rPr>
          <w:rFonts w:ascii="Times New Roman" w:hAnsi="Times New Roman"/>
          <w:szCs w:val="28"/>
        </w:rPr>
        <w:t xml:space="preserve">     </w:t>
      </w:r>
    </w:p>
    <w:p w:rsidR="007A6E35" w:rsidRPr="00D026A0" w:rsidRDefault="007A6E35" w:rsidP="007A6E35">
      <w:pPr>
        <w:shd w:val="clear" w:color="auto" w:fill="FFFFFF"/>
        <w:spacing w:line="288" w:lineRule="auto"/>
        <w:ind w:firstLine="720"/>
        <w:jc w:val="right"/>
        <w:textAlignment w:val="baseline"/>
        <w:rPr>
          <w:rFonts w:ascii="Times New Roman" w:hAnsi="Times New Roman"/>
          <w:b/>
          <w:sz w:val="24"/>
          <w:szCs w:val="24"/>
          <w:shd w:val="clear" w:color="auto" w:fill="FFFFFF"/>
        </w:rPr>
      </w:pPr>
      <w:r w:rsidRPr="00D026A0">
        <w:rPr>
          <w:rFonts w:ascii="Times New Roman" w:hAnsi="Times New Roman"/>
          <w:szCs w:val="28"/>
        </w:rPr>
        <w:tab/>
      </w:r>
      <w:r w:rsidRPr="00D026A0">
        <w:rPr>
          <w:rFonts w:ascii="Times New Roman" w:hAnsi="Times New Roman"/>
          <w:szCs w:val="28"/>
        </w:rPr>
        <w:tab/>
      </w:r>
      <w:bookmarkStart w:id="2" w:name="_GoBack"/>
      <w:r w:rsidRPr="00D026A0">
        <w:rPr>
          <w:rFonts w:ascii="Times New Roman" w:hAnsi="Times New Roman"/>
          <w:b/>
          <w:sz w:val="24"/>
          <w:szCs w:val="24"/>
          <w:lang w:val="en-GB"/>
        </w:rPr>
        <w:t>B</w:t>
      </w:r>
      <w:r w:rsidRPr="00D026A0">
        <w:rPr>
          <w:rFonts w:ascii="Times New Roman" w:hAnsi="Times New Roman"/>
          <w:b/>
          <w:sz w:val="24"/>
          <w:szCs w:val="24"/>
        </w:rPr>
        <w:t>Ù</w:t>
      </w:r>
      <w:r w:rsidRPr="00D026A0">
        <w:rPr>
          <w:rFonts w:ascii="Times New Roman" w:hAnsi="Times New Roman"/>
          <w:b/>
          <w:sz w:val="24"/>
          <w:szCs w:val="24"/>
          <w:lang w:val="en-GB"/>
        </w:rPr>
        <w:t>I</w:t>
      </w:r>
      <w:r w:rsidRPr="00D026A0">
        <w:rPr>
          <w:rFonts w:ascii="Times New Roman" w:hAnsi="Times New Roman"/>
          <w:b/>
          <w:sz w:val="24"/>
          <w:szCs w:val="24"/>
        </w:rPr>
        <w:t xml:space="preserve"> </w:t>
      </w:r>
      <w:r w:rsidRPr="00D026A0">
        <w:rPr>
          <w:rFonts w:ascii="Times New Roman" w:hAnsi="Times New Roman"/>
          <w:b/>
          <w:sz w:val="24"/>
          <w:szCs w:val="24"/>
          <w:lang w:val="en-GB"/>
        </w:rPr>
        <w:t>V</w:t>
      </w:r>
      <w:r w:rsidRPr="00D026A0">
        <w:rPr>
          <w:rFonts w:ascii="Times New Roman" w:hAnsi="Times New Roman"/>
          <w:b/>
          <w:sz w:val="24"/>
          <w:szCs w:val="24"/>
        </w:rPr>
        <w:t>Ă</w:t>
      </w:r>
      <w:r w:rsidRPr="00D026A0">
        <w:rPr>
          <w:rFonts w:ascii="Times New Roman" w:hAnsi="Times New Roman"/>
          <w:b/>
          <w:sz w:val="24"/>
          <w:szCs w:val="24"/>
          <w:lang w:val="en-GB"/>
        </w:rPr>
        <w:t>N</w:t>
      </w:r>
      <w:r w:rsidRPr="00D026A0">
        <w:rPr>
          <w:rFonts w:ascii="Times New Roman" w:hAnsi="Times New Roman"/>
          <w:b/>
          <w:sz w:val="24"/>
          <w:szCs w:val="24"/>
        </w:rPr>
        <w:t xml:space="preserve"> Đ</w:t>
      </w:r>
      <w:r w:rsidRPr="00D026A0">
        <w:rPr>
          <w:rFonts w:ascii="Times New Roman" w:hAnsi="Times New Roman"/>
          <w:b/>
          <w:sz w:val="24"/>
          <w:szCs w:val="24"/>
          <w:lang w:val="en-GB"/>
        </w:rPr>
        <w:t>ẠO</w:t>
      </w:r>
      <w:r w:rsidRPr="00D026A0">
        <w:rPr>
          <w:rFonts w:ascii="Times New Roman" w:hAnsi="Times New Roman"/>
          <w:b/>
          <w:sz w:val="24"/>
          <w:szCs w:val="24"/>
        </w:rPr>
        <w:t xml:space="preserve">                                                                                                                                                                         </w:t>
      </w:r>
      <w:bookmarkEnd w:id="2"/>
    </w:p>
    <w:p w:rsidR="007A6E35" w:rsidRPr="00D026A0" w:rsidRDefault="007A6E35" w:rsidP="007A6E35">
      <w:pPr>
        <w:shd w:val="clear" w:color="auto" w:fill="FFFFFF"/>
        <w:spacing w:line="288" w:lineRule="auto"/>
        <w:rPr>
          <w:rFonts w:ascii="Times New Roman" w:hAnsi="Times New Roman"/>
          <w:b/>
          <w:sz w:val="24"/>
          <w:szCs w:val="24"/>
        </w:rPr>
      </w:pPr>
      <w:r w:rsidRPr="00D026A0">
        <w:rPr>
          <w:rFonts w:ascii="Times New Roman" w:hAnsi="Times New Roman"/>
          <w:b/>
          <w:sz w:val="24"/>
          <w:szCs w:val="24"/>
        </w:rPr>
        <w:t>Tài liệu tham khảo</w:t>
      </w:r>
    </w:p>
    <w:p w:rsidR="007A6E35" w:rsidRPr="00D026A0" w:rsidRDefault="007A6E35" w:rsidP="007A6E35">
      <w:pPr>
        <w:shd w:val="clear" w:color="auto" w:fill="FFFFFF"/>
        <w:spacing w:line="288" w:lineRule="auto"/>
        <w:jc w:val="both"/>
        <w:rPr>
          <w:rFonts w:ascii="Times New Roman" w:hAnsi="Times New Roman"/>
          <w:sz w:val="24"/>
          <w:szCs w:val="24"/>
        </w:rPr>
      </w:pPr>
      <w:r w:rsidRPr="00D026A0">
        <w:rPr>
          <w:rFonts w:ascii="Times New Roman" w:hAnsi="Times New Roman"/>
          <w:sz w:val="24"/>
          <w:szCs w:val="24"/>
        </w:rPr>
        <w:t>1.</w:t>
      </w:r>
      <w:r w:rsidRPr="00D026A0">
        <w:rPr>
          <w:rFonts w:ascii="Times New Roman" w:hAnsi="Times New Roman"/>
          <w:b/>
          <w:sz w:val="24"/>
          <w:szCs w:val="24"/>
        </w:rPr>
        <w:t xml:space="preserve"> </w:t>
      </w:r>
      <w:r w:rsidRPr="00D026A0">
        <w:rPr>
          <w:rFonts w:ascii="Times New Roman" w:hAnsi="Times New Roman"/>
          <w:sz w:val="24"/>
          <w:szCs w:val="24"/>
        </w:rPr>
        <w:t xml:space="preserve">Viện Dân tộc học, </w:t>
      </w:r>
      <w:r w:rsidRPr="00D026A0">
        <w:rPr>
          <w:rFonts w:ascii="Times New Roman" w:hAnsi="Times New Roman"/>
          <w:i/>
          <w:sz w:val="24"/>
          <w:szCs w:val="24"/>
        </w:rPr>
        <w:t>Các dân tộc ít người ở Việt Nam (Các tỉnh phía nam</w:t>
      </w:r>
      <w:r w:rsidRPr="00D026A0">
        <w:rPr>
          <w:rFonts w:ascii="Times New Roman" w:hAnsi="Times New Roman"/>
          <w:sz w:val="24"/>
          <w:szCs w:val="24"/>
        </w:rPr>
        <w:t>), Nxb. Khoa học xã hội, Hà Nội, 1984.</w:t>
      </w:r>
    </w:p>
    <w:p w:rsidR="007A6E35" w:rsidRPr="00D026A0" w:rsidRDefault="007A6E35" w:rsidP="007A6E35">
      <w:pPr>
        <w:shd w:val="clear" w:color="auto" w:fill="FFFFFF"/>
        <w:spacing w:line="288" w:lineRule="auto"/>
        <w:jc w:val="both"/>
        <w:rPr>
          <w:rFonts w:ascii="Times New Roman" w:hAnsi="Times New Roman"/>
          <w:sz w:val="24"/>
          <w:szCs w:val="24"/>
        </w:rPr>
      </w:pPr>
      <w:r w:rsidRPr="00D026A0">
        <w:rPr>
          <w:rFonts w:ascii="Times New Roman" w:hAnsi="Times New Roman"/>
          <w:sz w:val="24"/>
          <w:szCs w:val="24"/>
        </w:rPr>
        <w:t xml:space="preserve">2. Đào Duy Anh, </w:t>
      </w:r>
      <w:r w:rsidRPr="00D026A0">
        <w:rPr>
          <w:rFonts w:ascii="Times New Roman" w:hAnsi="Times New Roman"/>
          <w:i/>
          <w:sz w:val="24"/>
          <w:szCs w:val="24"/>
        </w:rPr>
        <w:t>Đất nước Việt Nam qua các đời</w:t>
      </w:r>
      <w:r w:rsidRPr="00D026A0">
        <w:rPr>
          <w:rFonts w:ascii="Times New Roman" w:hAnsi="Times New Roman"/>
          <w:sz w:val="24"/>
          <w:szCs w:val="24"/>
        </w:rPr>
        <w:t xml:space="preserve">, Nxb. Thuận Hóa, Huế, 1994.   </w:t>
      </w:r>
    </w:p>
    <w:p w:rsidR="007A6E35" w:rsidRPr="00D026A0" w:rsidRDefault="007A6E35" w:rsidP="007A6E35">
      <w:pPr>
        <w:shd w:val="clear" w:color="auto" w:fill="FFFFFF"/>
        <w:spacing w:line="288" w:lineRule="auto"/>
        <w:jc w:val="both"/>
        <w:rPr>
          <w:rFonts w:ascii="Times New Roman" w:hAnsi="Times New Roman"/>
          <w:bCs/>
          <w:sz w:val="24"/>
          <w:szCs w:val="24"/>
          <w:bdr w:val="none" w:sz="0" w:space="0" w:color="auto" w:frame="1"/>
        </w:rPr>
      </w:pPr>
      <w:r w:rsidRPr="00D026A0">
        <w:rPr>
          <w:rFonts w:ascii="Times New Roman" w:hAnsi="Times New Roman"/>
          <w:sz w:val="24"/>
          <w:szCs w:val="24"/>
        </w:rPr>
        <w:t xml:space="preserve">3. </w:t>
      </w:r>
      <w:r w:rsidRPr="00D026A0">
        <w:rPr>
          <w:rFonts w:ascii="Times New Roman" w:hAnsi="Times New Roman"/>
          <w:bCs/>
          <w:sz w:val="24"/>
          <w:szCs w:val="24"/>
          <w:bdr w:val="none" w:sz="0" w:space="0" w:color="auto" w:frame="1"/>
        </w:rPr>
        <w:t xml:space="preserve">Henri Maitre, </w:t>
      </w:r>
      <w:r w:rsidRPr="00D026A0">
        <w:rPr>
          <w:rFonts w:ascii="Times New Roman" w:hAnsi="Times New Roman"/>
          <w:bCs/>
          <w:i/>
          <w:sz w:val="24"/>
          <w:szCs w:val="24"/>
          <w:bdr w:val="none" w:sz="0" w:space="0" w:color="auto" w:frame="1"/>
        </w:rPr>
        <w:t xml:space="preserve">Rừng người Thượng, </w:t>
      </w:r>
      <w:r w:rsidRPr="00D026A0">
        <w:rPr>
          <w:rFonts w:ascii="Times New Roman" w:hAnsi="Times New Roman"/>
          <w:bCs/>
          <w:sz w:val="24"/>
          <w:szCs w:val="24"/>
          <w:bdr w:val="none" w:sz="0" w:space="0" w:color="auto" w:frame="1"/>
        </w:rPr>
        <w:t xml:space="preserve">Lưu Đình Tuân dịch, Nguyên Ngọc hiệu đính, Nxb. Tri thức, </w:t>
      </w:r>
      <w:r w:rsidRPr="00D026A0">
        <w:rPr>
          <w:rFonts w:ascii="Times New Roman" w:hAnsi="Times New Roman"/>
          <w:bCs/>
          <w:sz w:val="24"/>
          <w:szCs w:val="24"/>
          <w:bdr w:val="none" w:sz="0" w:space="0" w:color="auto" w:frame="1"/>
          <w:lang w:val="en-GB"/>
        </w:rPr>
        <w:t xml:space="preserve">Hà Nội, </w:t>
      </w:r>
      <w:r w:rsidRPr="00D026A0">
        <w:rPr>
          <w:rFonts w:ascii="Times New Roman" w:hAnsi="Times New Roman"/>
          <w:bCs/>
          <w:sz w:val="24"/>
          <w:szCs w:val="24"/>
          <w:bdr w:val="none" w:sz="0" w:space="0" w:color="auto" w:frame="1"/>
        </w:rPr>
        <w:t>2008.</w:t>
      </w:r>
      <w:r w:rsidRPr="00D026A0">
        <w:rPr>
          <w:rFonts w:ascii="Times New Roman" w:hAnsi="Times New Roman"/>
          <w:bCs/>
          <w:sz w:val="24"/>
          <w:szCs w:val="24"/>
          <w:bdr w:val="none" w:sz="0" w:space="0" w:color="auto" w:frame="1"/>
          <w:lang w:val="en-GB"/>
        </w:rPr>
        <w:t xml:space="preserve"> </w:t>
      </w:r>
    </w:p>
    <w:p w:rsidR="007A6E35" w:rsidRPr="00D026A0" w:rsidRDefault="007A6E35" w:rsidP="007A6E35">
      <w:pPr>
        <w:shd w:val="clear" w:color="auto" w:fill="FFFFFF"/>
        <w:spacing w:line="288" w:lineRule="auto"/>
        <w:jc w:val="both"/>
        <w:rPr>
          <w:rFonts w:ascii="Times New Roman" w:hAnsi="Times New Roman"/>
          <w:bCs/>
          <w:sz w:val="24"/>
          <w:szCs w:val="24"/>
          <w:bdr w:val="none" w:sz="0" w:space="0" w:color="auto" w:frame="1"/>
        </w:rPr>
      </w:pPr>
      <w:r w:rsidRPr="00D026A0">
        <w:rPr>
          <w:rFonts w:ascii="Times New Roman" w:hAnsi="Times New Roman"/>
          <w:bCs/>
          <w:sz w:val="24"/>
          <w:szCs w:val="24"/>
          <w:bdr w:val="none" w:sz="0" w:space="0" w:color="auto" w:frame="1"/>
        </w:rPr>
        <w:t xml:space="preserve">4. Trường Đại học Khoa học Xã hội và Nhân văn, Đại học Quốc gia Thành phố Hồ Chí Minh - Sở Khoa học và Công nghệ tỉnh Lâm Đồng, </w:t>
      </w:r>
      <w:r w:rsidRPr="00D026A0">
        <w:rPr>
          <w:rFonts w:ascii="Times New Roman" w:hAnsi="Times New Roman"/>
          <w:bCs/>
          <w:i/>
          <w:sz w:val="24"/>
          <w:szCs w:val="24"/>
          <w:bdr w:val="none" w:sz="0" w:space="0" w:color="auto" w:frame="1"/>
        </w:rPr>
        <w:t>Kỷ yếu hội thảo khoa học</w:t>
      </w:r>
      <w:r w:rsidRPr="00D026A0">
        <w:rPr>
          <w:rFonts w:ascii="Times New Roman" w:hAnsi="Times New Roman"/>
          <w:i/>
          <w:sz w:val="24"/>
          <w:szCs w:val="24"/>
          <w:shd w:val="clear" w:color="auto" w:fill="FFFFFF"/>
        </w:rPr>
        <w:t xml:space="preserve"> Bảo tồn và phát huy giá trị khảo cổ Cát Tiên, tỉnh Lâm</w:t>
      </w:r>
      <w:r w:rsidRPr="00D026A0">
        <w:rPr>
          <w:rFonts w:ascii="Times New Roman" w:hAnsi="Times New Roman"/>
          <w:sz w:val="24"/>
          <w:szCs w:val="24"/>
          <w:shd w:val="clear" w:color="auto" w:fill="FFFFFF"/>
        </w:rPr>
        <w:t xml:space="preserve"> </w:t>
      </w:r>
      <w:r w:rsidRPr="00D026A0">
        <w:rPr>
          <w:rFonts w:ascii="Times New Roman" w:hAnsi="Times New Roman"/>
          <w:i/>
          <w:sz w:val="24"/>
          <w:szCs w:val="24"/>
          <w:shd w:val="clear" w:color="auto" w:fill="FFFFFF"/>
        </w:rPr>
        <w:t xml:space="preserve">Đồng, </w:t>
      </w:r>
      <w:r w:rsidRPr="00D026A0">
        <w:rPr>
          <w:rFonts w:ascii="Times New Roman" w:hAnsi="Times New Roman"/>
          <w:sz w:val="24"/>
          <w:szCs w:val="24"/>
          <w:shd w:val="clear" w:color="auto" w:fill="FFFFFF"/>
        </w:rPr>
        <w:t>Lâm Đồng, 2014.</w:t>
      </w:r>
    </w:p>
    <w:p w:rsidR="007A6E35" w:rsidRDefault="007A6E35" w:rsidP="007A6E35">
      <w:pPr>
        <w:shd w:val="clear" w:color="auto" w:fill="FFFFFF"/>
        <w:spacing w:line="288" w:lineRule="auto"/>
        <w:rPr>
          <w:rFonts w:ascii="Times New Roman" w:hAnsi="Times New Roman"/>
          <w:bCs/>
          <w:sz w:val="24"/>
          <w:szCs w:val="24"/>
          <w:bdr w:val="none" w:sz="0" w:space="0" w:color="auto" w:frame="1"/>
        </w:rPr>
      </w:pPr>
      <w:r w:rsidRPr="00D026A0">
        <w:rPr>
          <w:rFonts w:ascii="Times New Roman" w:hAnsi="Times New Roman"/>
          <w:sz w:val="24"/>
          <w:szCs w:val="24"/>
          <w:lang w:val="nl-NL"/>
        </w:rPr>
        <w:t xml:space="preserve">5. </w:t>
      </w:r>
      <w:r w:rsidRPr="00D026A0">
        <w:rPr>
          <w:rFonts w:ascii="Times New Roman" w:hAnsi="Times New Roman"/>
          <w:bCs/>
          <w:sz w:val="24"/>
          <w:szCs w:val="24"/>
          <w:bdr w:val="none" w:sz="0" w:space="0" w:color="auto" w:frame="1"/>
        </w:rPr>
        <w:t xml:space="preserve">Lê Đình Phụng, Phạm Văn Triệu, </w:t>
      </w:r>
      <w:r w:rsidRPr="00D026A0">
        <w:rPr>
          <w:rFonts w:ascii="Times New Roman" w:hAnsi="Times New Roman"/>
          <w:bCs/>
          <w:i/>
          <w:sz w:val="24"/>
          <w:szCs w:val="24"/>
          <w:bdr w:val="none" w:sz="0" w:space="0" w:color="auto" w:frame="1"/>
        </w:rPr>
        <w:t>Thánh địa Cát Tiên, huyền thoại và lịch sử</w:t>
      </w:r>
      <w:r w:rsidRPr="00D026A0">
        <w:rPr>
          <w:rFonts w:ascii="Times New Roman" w:hAnsi="Times New Roman"/>
          <w:bCs/>
          <w:iCs/>
          <w:sz w:val="24"/>
          <w:szCs w:val="24"/>
          <w:bdr w:val="none" w:sz="0" w:space="0" w:color="auto" w:frame="1"/>
        </w:rPr>
        <w:t>,</w:t>
      </w:r>
      <w:r w:rsidRPr="00D026A0">
        <w:rPr>
          <w:rFonts w:ascii="Times New Roman" w:hAnsi="Times New Roman"/>
          <w:bCs/>
          <w:sz w:val="24"/>
          <w:szCs w:val="24"/>
          <w:bdr w:val="none" w:sz="0" w:space="0" w:color="auto" w:frame="1"/>
        </w:rPr>
        <w:t xml:space="preserve"> Nxb. Khoa học xã hội, Hà Nội, 2019.</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35"/>
    <w:rsid w:val="00344A26"/>
    <w:rsid w:val="007A6E35"/>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6ACF2-1862-4AD2-B98A-D9E526CB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E3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uoiduatin.vn/tag/binh-duo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wikipedia.org/wiki/Th%E1%BA%BF_k%E1%BB%B7_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T%C3%A2y_Nguy%C3%AAn" TargetMode="External"/><Relationship Id="rId11" Type="http://schemas.openxmlformats.org/officeDocument/2006/relationships/hyperlink" Target="https://vi.wikipedia.org/wiki/L%C3%A2m_%C4%90%E1%BB%93ng" TargetMode="External"/><Relationship Id="rId5" Type="http://schemas.openxmlformats.org/officeDocument/2006/relationships/hyperlink" Target="https://vi.wikipedia.org/wiki/Cao_nguy%C3%AAn_Di_Linh" TargetMode="External"/><Relationship Id="rId10" Type="http://schemas.openxmlformats.org/officeDocument/2006/relationships/hyperlink" Target="https://vi.wikipedia.org/wiki/B%E1%BA%A3o_L%C3%A2m,_L%C3%A2m_%C4%90%E1%BB%93ng" TargetMode="External"/><Relationship Id="rId4" Type="http://schemas.openxmlformats.org/officeDocument/2006/relationships/hyperlink" Target="https://vi.wikipedia.org/wiki/Ng%C6%B0%E1%BB%9Di_M%E1%BA%A1" TargetMode="External"/><Relationship Id="rId9" Type="http://schemas.openxmlformats.org/officeDocument/2006/relationships/hyperlink" Target="http://www.nguoiduatin.vn/tag/binh-phu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Company>Microsoft</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2025-12-08T08:23:00Z</dcterms:created>
  <dcterms:modified xsi:type="dcterms:W3CDTF">2025-12-08T08:23:00Z</dcterms:modified>
</cp:coreProperties>
</file>